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Fonts w:cs="Times New Roman" w:hAnsi="Times New Roman" w:eastAsia="Times New Roman" w:ascii="Times New Roman"/>
          <w:b w:val="1"/>
          <w:sz w:val="28"/>
          <w:rtl w:val="0"/>
        </w:rPr>
        <w:t xml:space="preserve">Student Senate Minutes</w:t>
      </w:r>
    </w:p>
    <w:p w:rsidP="00000000" w:rsidRPr="00000000" w:rsidR="00000000" w:rsidDel="00000000" w:rsidRDefault="00000000">
      <w:pPr>
        <w:jc w:val="center"/>
      </w:pPr>
      <w:r w:rsidRPr="00000000" w:rsidR="00000000" w:rsidDel="00000000">
        <w:rPr>
          <w:rFonts w:cs="Times New Roman" w:hAnsi="Times New Roman" w:eastAsia="Times New Roman" w:ascii="Times New Roman"/>
          <w:b w:val="1"/>
          <w:sz w:val="28"/>
          <w:rtl w:val="0"/>
        </w:rPr>
        <w:t xml:space="preserve">12/10/12</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numPr>
          <w:ilvl w:val="0"/>
          <w:numId w:val="1"/>
        </w:numPr>
        <w:spacing w:lineRule="auto" w:line="480"/>
        <w:ind w:left="720" w:hanging="359"/>
      </w:pPr>
      <w:r w:rsidRPr="00000000" w:rsidR="00000000" w:rsidDel="00000000">
        <w:rPr>
          <w:rFonts w:cs="Times New Roman" w:hAnsi="Times New Roman" w:eastAsia="Times New Roman" w:ascii="Times New Roman"/>
          <w:sz w:val="24"/>
          <w:rtl w:val="0"/>
        </w:rPr>
        <w:t xml:space="preserve">Call to Order</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Called to order at 7:03</w:t>
      </w:r>
    </w:p>
    <w:p w:rsidP="00000000" w:rsidRPr="00000000" w:rsidR="00000000" w:rsidDel="00000000" w:rsidRDefault="00000000">
      <w:pPr>
        <w:numPr>
          <w:ilvl w:val="0"/>
          <w:numId w:val="1"/>
        </w:numPr>
        <w:spacing w:lineRule="auto" w:line="480"/>
        <w:ind w:left="720" w:hanging="359"/>
      </w:pPr>
      <w:r w:rsidRPr="00000000" w:rsidR="00000000" w:rsidDel="00000000">
        <w:rPr>
          <w:rFonts w:cs="Times New Roman" w:hAnsi="Times New Roman" w:eastAsia="Times New Roman" w:ascii="Times New Roman"/>
          <w:sz w:val="24"/>
          <w:rtl w:val="0"/>
        </w:rPr>
        <w:t xml:space="preserve">Attendence</w:t>
      </w:r>
    </w:p>
    <w:p w:rsidP="00000000" w:rsidRPr="00000000" w:rsidR="00000000" w:rsidDel="00000000" w:rsidRDefault="00000000">
      <w:pPr>
        <w:numPr>
          <w:ilvl w:val="0"/>
          <w:numId w:val="1"/>
        </w:numPr>
        <w:spacing w:lineRule="auto" w:line="480"/>
        <w:ind w:left="720" w:hanging="359"/>
      </w:pPr>
      <w:r w:rsidRPr="00000000" w:rsidR="00000000" w:rsidDel="00000000">
        <w:rPr>
          <w:rFonts w:cs="Times New Roman" w:hAnsi="Times New Roman" w:eastAsia="Times New Roman" w:ascii="Times New Roman"/>
          <w:sz w:val="24"/>
          <w:rtl w:val="0"/>
        </w:rPr>
        <w:t xml:space="preserve">Approval of Minutes</w:t>
      </w:r>
    </w:p>
    <w:p w:rsidP="00000000" w:rsidRPr="00000000" w:rsidR="00000000" w:rsidDel="00000000" w:rsidRDefault="00000000">
      <w:pPr>
        <w:numPr>
          <w:ilvl w:val="0"/>
          <w:numId w:val="1"/>
        </w:numPr>
        <w:spacing w:lineRule="auto" w:line="480"/>
        <w:ind w:left="720" w:hanging="359"/>
      </w:pPr>
      <w:r w:rsidRPr="00000000" w:rsidR="00000000" w:rsidDel="00000000">
        <w:rPr>
          <w:rFonts w:cs="Times New Roman" w:hAnsi="Times New Roman" w:eastAsia="Times New Roman" w:ascii="Times New Roman"/>
          <w:sz w:val="24"/>
          <w:rtl w:val="0"/>
        </w:rPr>
        <w:t xml:space="preserve">Community Comment</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Eric Bryz-Gornia reports that the professors of many science departments met last week (Friday, December 7th) to discuss budget cuts for summer student research opportunities. He would like senate involvement to take the form of a sub committee under the Student and Academic Affairs Chair, Sam Johnson.</w:t>
      </w:r>
    </w:p>
    <w:p w:rsidP="00000000" w:rsidRPr="00000000" w:rsidR="00000000" w:rsidDel="00000000" w:rsidRDefault="00000000">
      <w:pPr>
        <w:numPr>
          <w:ilvl w:val="0"/>
          <w:numId w:val="1"/>
        </w:numPr>
        <w:spacing w:lineRule="auto" w:line="480"/>
        <w:ind w:left="720" w:hanging="359"/>
      </w:pPr>
      <w:r w:rsidRPr="00000000" w:rsidR="00000000" w:rsidDel="00000000">
        <w:rPr>
          <w:rFonts w:cs="Times New Roman" w:hAnsi="Times New Roman" w:eastAsia="Times New Roman" w:ascii="Times New Roman"/>
          <w:sz w:val="24"/>
          <w:rtl w:val="0"/>
        </w:rPr>
        <w:t xml:space="preserve">Finance</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PASO</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For Black History Month, PASO would like to bring to campus both a speaker and two Fraternities from other schools to perform a step show. The speaker will have a presentation titled: “Everybody Wanna be a Nigga, but nobody Wanna be a Nigger”. These events would be held on Friday, February 15th.</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Budget passes in full, as per the recommendation of the Finance Committee.</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DLC</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DLC, IGS, and SAVE have combined for a request (requested through the senate process by DLC) for funding for an event targeted at LGBT people within the college athletic and greek communities. The speaker is named Shane Windmeyer.</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Budget Passes as per Finance Committee's recommendation </w:t>
      </w:r>
    </w:p>
    <w:p w:rsidP="00000000" w:rsidRPr="00000000" w:rsidR="00000000" w:rsidDel="00000000" w:rsidRDefault="00000000">
      <w:pPr>
        <w:spacing w:lineRule="auto" w:line="480"/>
        <w:jc w:val="center"/>
      </w:pPr>
      <w:r w:rsidRPr="00000000" w:rsidR="00000000" w:rsidDel="00000000">
        <w:rPr>
          <w:rFonts w:cs="Times New Roman" w:hAnsi="Times New Roman" w:eastAsia="Times New Roman" w:ascii="Times New Roman"/>
          <w:b w:val="1"/>
          <w:sz w:val="24"/>
          <w:rtl w:val="0"/>
        </w:rPr>
        <w:t xml:space="preserve">Five Minute Recess</w:t>
      </w:r>
      <w:r w:rsidRPr="00000000" w:rsidR="00000000" w:rsidDel="00000000">
        <w:rPr>
          <w:rtl w:val="0"/>
        </w:rPr>
      </w:r>
    </w:p>
    <w:p w:rsidP="00000000" w:rsidRPr="00000000" w:rsidR="00000000" w:rsidDel="00000000" w:rsidRDefault="00000000">
      <w:pPr>
        <w:numPr>
          <w:ilvl w:val="0"/>
          <w:numId w:val="1"/>
        </w:numPr>
        <w:spacing w:lineRule="auto" w:line="480"/>
        <w:ind w:left="720" w:hanging="359"/>
      </w:pPr>
      <w:r w:rsidRPr="00000000" w:rsidR="00000000" w:rsidDel="00000000">
        <w:rPr>
          <w:rFonts w:cs="Times New Roman" w:hAnsi="Times New Roman" w:eastAsia="Times New Roman" w:ascii="Times New Roman"/>
          <w:sz w:val="24"/>
          <w:rtl w:val="0"/>
        </w:rPr>
        <w:t xml:space="preserve">Old Business</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Ethics By-Laws</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Change to Article I: Duties </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b w:val="1"/>
          <w:sz w:val="24"/>
          <w:rtl w:val="0"/>
        </w:rPr>
        <w:t xml:space="preserve">PASS</w:t>
      </w:r>
      <w:r w:rsidRPr="00000000" w:rsidR="00000000" w:rsidDel="00000000">
        <w:rPr>
          <w:rtl w:val="0"/>
        </w:rPr>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New Article VIII: Co-Sponsorship/Endorsement</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After lengthy debate, in which disagreements with the proposed amendment were voiced, but not motioned, including wording regarding senators versus members of senate (which was amended as a friendly amendment), problems with the number of senate members required, concerns with the validity and potential for abuse, and the voicing opinion that we already endorse groups by funding their events in the first  place; The motion </w:t>
      </w:r>
      <w:r w:rsidRPr="00000000" w:rsidR="00000000" w:rsidDel="00000000">
        <w:rPr>
          <w:rFonts w:cs="Times New Roman" w:hAnsi="Times New Roman" w:eastAsia="Times New Roman" w:ascii="Times New Roman"/>
          <w:b w:val="1"/>
          <w:sz w:val="24"/>
          <w:rtl w:val="0"/>
        </w:rPr>
        <w:t xml:space="preserve">FAILS</w:t>
      </w:r>
    </w:p>
    <w:p w:rsidP="00000000" w:rsidRPr="00000000" w:rsidR="00000000" w:rsidDel="00000000" w:rsidRDefault="00000000">
      <w:pPr>
        <w:spacing w:lineRule="auto" w:line="480"/>
        <w:jc w:val="center"/>
      </w:pPr>
      <w:r w:rsidRPr="00000000" w:rsidR="00000000" w:rsidDel="00000000">
        <w:rPr>
          <w:rFonts w:cs="Times New Roman" w:hAnsi="Times New Roman" w:eastAsia="Times New Roman" w:ascii="Times New Roman"/>
          <w:b w:val="1"/>
          <w:sz w:val="24"/>
          <w:rtl w:val="0"/>
        </w:rPr>
        <w:t xml:space="preserve">Senator Gust motions to extend meeting to end of business, Motion passes</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Constitution changes: Article III - Composition, regarding voting by “chairs”</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The Ombudsperson withdraws his support for the amendment regarding the misinterpretation of the constitutional article. It refers not to voting on the floor itself, but instead refers to votes within Cabinet meetings</w:t>
      </w:r>
    </w:p>
    <w:p w:rsidP="00000000" w:rsidRPr="00000000" w:rsidR="00000000" w:rsidDel="00000000" w:rsidRDefault="00000000">
      <w:pPr>
        <w:numPr>
          <w:ilvl w:val="4"/>
          <w:numId w:val="1"/>
        </w:numPr>
        <w:spacing w:lineRule="auto" w:line="480"/>
        <w:ind w:left="3600" w:hanging="359"/>
      </w:pPr>
      <w:r w:rsidRPr="00000000" w:rsidR="00000000" w:rsidDel="00000000">
        <w:rPr>
          <w:rFonts w:cs="Times New Roman" w:hAnsi="Times New Roman" w:eastAsia="Times New Roman" w:ascii="Times New Roman"/>
          <w:sz w:val="24"/>
          <w:rtl w:val="0"/>
        </w:rPr>
        <w:t xml:space="preserve">The motion </w:t>
      </w:r>
      <w:r w:rsidRPr="00000000" w:rsidR="00000000" w:rsidDel="00000000">
        <w:rPr>
          <w:rFonts w:cs="Times New Roman" w:hAnsi="Times New Roman" w:eastAsia="Times New Roman" w:ascii="Times New Roman"/>
          <w:b w:val="1"/>
          <w:sz w:val="24"/>
          <w:rtl w:val="0"/>
        </w:rPr>
        <w:t xml:space="preserve">FAILS</w:t>
      </w:r>
      <w:r w:rsidRPr="00000000" w:rsidR="00000000" w:rsidDel="00000000">
        <w:rPr>
          <w:rFonts w:cs="Times New Roman" w:hAnsi="Times New Roman" w:eastAsia="Times New Roman" w:ascii="Times New Roman"/>
          <w:sz w:val="24"/>
          <w:rtl w:val="0"/>
        </w:rPr>
        <w:t xml:space="preserve"> as per the Ethics committee’s reasoning</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Article III - Composition, regarding senators for halls that were not present in the original document</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Motion </w:t>
      </w:r>
      <w:r w:rsidRPr="00000000" w:rsidR="00000000" w:rsidDel="00000000">
        <w:rPr>
          <w:rFonts w:cs="Times New Roman" w:hAnsi="Times New Roman" w:eastAsia="Times New Roman" w:ascii="Times New Roman"/>
          <w:b w:val="1"/>
          <w:sz w:val="24"/>
          <w:rtl w:val="0"/>
        </w:rPr>
        <w:t xml:space="preserve">PASSES, </w:t>
      </w:r>
      <w:r w:rsidRPr="00000000" w:rsidR="00000000" w:rsidDel="00000000">
        <w:rPr>
          <w:rFonts w:cs="Times New Roman" w:hAnsi="Times New Roman" w:eastAsia="Times New Roman" w:ascii="Times New Roman"/>
          <w:sz w:val="24"/>
          <w:rtl w:val="0"/>
        </w:rPr>
        <w:t xml:space="preserve">presenting it for vote by the student body in the spring.</w:t>
      </w:r>
      <w:r w:rsidRPr="00000000" w:rsidR="00000000" w:rsidDel="00000000">
        <w:rPr>
          <w:rtl w:val="0"/>
        </w:rPr>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Finance By-Laws</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Section I; 3 and 4; Remove section 3, select changes to section 4.</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Friendly amendment passed to remove unnecessary comma after the word ‘and’</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Amendment </w:t>
      </w:r>
      <w:r w:rsidRPr="00000000" w:rsidR="00000000" w:rsidDel="00000000">
        <w:rPr>
          <w:rFonts w:cs="Times New Roman" w:hAnsi="Times New Roman" w:eastAsia="Times New Roman" w:ascii="Times New Roman"/>
          <w:b w:val="1"/>
          <w:sz w:val="24"/>
          <w:rtl w:val="0"/>
        </w:rPr>
        <w:t xml:space="preserve">PASSED</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Section II; 6, regarding funding for movies; 11, regarding allocations greater than $5000; and 14, regarding designated charges</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Senator Gust voiced his desire to vote on the subsections independently, rather than as a whole and motioned to consider by paragraph.. The motion was not seconded.</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Amendment </w:t>
      </w:r>
      <w:r w:rsidRPr="00000000" w:rsidR="00000000" w:rsidDel="00000000">
        <w:rPr>
          <w:rFonts w:cs="Times New Roman" w:hAnsi="Times New Roman" w:eastAsia="Times New Roman" w:ascii="Times New Roman"/>
          <w:b w:val="1"/>
          <w:sz w:val="24"/>
          <w:rtl w:val="0"/>
        </w:rPr>
        <w:t xml:space="preserve">PASSED</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Section III - Club Sports; 1, regarding registration funding limits; and 4, regarding travel expenses.</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Amendment </w:t>
      </w:r>
      <w:r w:rsidRPr="00000000" w:rsidR="00000000" w:rsidDel="00000000">
        <w:rPr>
          <w:rFonts w:cs="Times New Roman" w:hAnsi="Times New Roman" w:eastAsia="Times New Roman" w:ascii="Times New Roman"/>
          <w:b w:val="1"/>
          <w:sz w:val="24"/>
          <w:rtl w:val="0"/>
        </w:rPr>
        <w:t xml:space="preserve">PASSED</w:t>
      </w:r>
      <w:r w:rsidRPr="00000000" w:rsidR="00000000" w:rsidDel="00000000">
        <w:rPr>
          <w:rtl w:val="0"/>
        </w:rPr>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Section IV - Block Allocations; 4, regarding primacy of budget requests</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Senator Gust moves to strike “directly reports to” and change to “is a part of”. Motion </w:t>
      </w:r>
      <w:r w:rsidRPr="00000000" w:rsidR="00000000" w:rsidDel="00000000">
        <w:rPr>
          <w:rFonts w:cs="Times New Roman" w:hAnsi="Times New Roman" w:eastAsia="Times New Roman" w:ascii="Times New Roman"/>
          <w:b w:val="1"/>
          <w:sz w:val="24"/>
          <w:rtl w:val="0"/>
        </w:rPr>
        <w:t xml:space="preserve">PASSES</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Amendment </w:t>
      </w:r>
      <w:r w:rsidRPr="00000000" w:rsidR="00000000" w:rsidDel="00000000">
        <w:rPr>
          <w:rFonts w:cs="Times New Roman" w:hAnsi="Times New Roman" w:eastAsia="Times New Roman" w:ascii="Times New Roman"/>
          <w:b w:val="1"/>
          <w:sz w:val="24"/>
          <w:rtl w:val="0"/>
        </w:rPr>
        <w:t xml:space="preserve">PASSED</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Section V - Penalties;1, Grammatical change; 4, removal due to redundancy</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Amendment </w:t>
      </w:r>
      <w:r w:rsidRPr="00000000" w:rsidR="00000000" w:rsidDel="00000000">
        <w:rPr>
          <w:rFonts w:cs="Times New Roman" w:hAnsi="Times New Roman" w:eastAsia="Times New Roman" w:ascii="Times New Roman"/>
          <w:b w:val="1"/>
          <w:sz w:val="24"/>
          <w:rtl w:val="0"/>
        </w:rPr>
        <w:t xml:space="preserve">PASSED</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Environmental Resolution</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The Co-Presidents and cabinet propose not to pass the amendment, citing wording written by the faculty and the desire to start on our own projects regarding the issue before making a resolution.</w:t>
      </w:r>
    </w:p>
    <w:p w:rsidP="00000000" w:rsidRPr="00000000" w:rsidR="00000000" w:rsidDel="00000000" w:rsidRDefault="00000000">
      <w:pPr>
        <w:spacing w:lineRule="auto" w:line="480"/>
        <w:jc w:val="center"/>
      </w:pPr>
      <w:r w:rsidRPr="00000000" w:rsidR="00000000" w:rsidDel="00000000">
        <w:rPr>
          <w:rFonts w:cs="Times New Roman" w:hAnsi="Times New Roman" w:eastAsia="Times New Roman" w:ascii="Times New Roman"/>
          <w:b w:val="1"/>
          <w:sz w:val="24"/>
          <w:rtl w:val="0"/>
        </w:rPr>
        <w:t xml:space="preserve">FIVE MINUTE RECESS MOVED BY SENATOR GUST AT THE SUGGESTION BY THE CHAIR, CO-PRESIDENT SANDE</w:t>
      </w:r>
      <w:r w:rsidRPr="00000000" w:rsidR="00000000" w:rsidDel="00000000">
        <w:rPr>
          <w:rtl w:val="0"/>
        </w:rPr>
      </w:r>
    </w:p>
    <w:p w:rsidP="00000000" w:rsidRPr="00000000" w:rsidR="00000000" w:rsidDel="00000000" w:rsidRDefault="00000000">
      <w:pPr>
        <w:numPr>
          <w:ilvl w:val="0"/>
          <w:numId w:val="1"/>
        </w:numPr>
        <w:spacing w:lineRule="auto" w:line="480"/>
        <w:ind w:left="720" w:hanging="359"/>
      </w:pPr>
      <w:r w:rsidRPr="00000000" w:rsidR="00000000" w:rsidDel="00000000">
        <w:rPr>
          <w:rFonts w:cs="Times New Roman" w:hAnsi="Times New Roman" w:eastAsia="Times New Roman" w:ascii="Times New Roman"/>
          <w:sz w:val="24"/>
          <w:rtl w:val="0"/>
        </w:rPr>
        <w:t xml:space="preserve">New Business</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Finance Committee Appointment</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Due to Senator Nick Nigro’s resignation (he is studying abroad next semester), the finance director recommends the appointment of Senator Hannah Vogel to the finance committee.</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The senator is approved unanimously</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Senator Fogelberg motions to charge Senator Blake Gust with the issue mentioned by Mr. Bryz-Gornia in community comment.</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b w:val="1"/>
          <w:sz w:val="24"/>
          <w:rtl w:val="0"/>
        </w:rPr>
        <w:t xml:space="preserve">PASSES</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Charging health and housing committee to deal with the aforementioned sustainability issues.</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Co-President Transition</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Co-President Sande unfortunately must resign because of graduation, and tonight he has delivered his resignation with poise and clarity.</w:t>
      </w:r>
    </w:p>
    <w:p w:rsidP="00000000" w:rsidRPr="00000000" w:rsidR="00000000" w:rsidDel="00000000" w:rsidRDefault="00000000">
      <w:pPr>
        <w:numPr>
          <w:ilvl w:val="2"/>
          <w:numId w:val="1"/>
        </w:numPr>
        <w:spacing w:lineRule="auto" w:line="480"/>
        <w:ind w:left="2160" w:hanging="359"/>
      </w:pPr>
      <w:r w:rsidRPr="00000000" w:rsidR="00000000" w:rsidDel="00000000">
        <w:rPr>
          <w:rFonts w:cs="Times New Roman" w:hAnsi="Times New Roman" w:eastAsia="Times New Roman" w:ascii="Times New Roman"/>
          <w:sz w:val="24"/>
          <w:rtl w:val="0"/>
        </w:rPr>
        <w:t xml:space="preserve">Co-President Ostendorf recommends Jesseye Flannerey to be approved as the next Co-President</w:t>
      </w:r>
    </w:p>
    <w:p w:rsidP="00000000" w:rsidRPr="00000000" w:rsidR="00000000" w:rsidDel="00000000" w:rsidRDefault="00000000">
      <w:pPr>
        <w:numPr>
          <w:ilvl w:val="3"/>
          <w:numId w:val="1"/>
        </w:numPr>
        <w:spacing w:lineRule="auto" w:line="480"/>
        <w:ind w:left="2880" w:hanging="359"/>
      </w:pPr>
      <w:r w:rsidRPr="00000000" w:rsidR="00000000" w:rsidDel="00000000">
        <w:rPr>
          <w:rFonts w:cs="Times New Roman" w:hAnsi="Times New Roman" w:eastAsia="Times New Roman" w:ascii="Times New Roman"/>
          <w:sz w:val="24"/>
          <w:rtl w:val="0"/>
        </w:rPr>
        <w:t xml:space="preserve">Glowing reviews of support prompt a unanimous vote</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Senator Gust enquires about future plans to address the financial transparency forum, and JoNess mentioned ideas to have more forums with all of the Vice Presidents of the College.</w:t>
      </w:r>
    </w:p>
    <w:p w:rsidP="00000000" w:rsidRPr="00000000" w:rsidR="00000000" w:rsidDel="00000000" w:rsidRDefault="00000000">
      <w:pPr>
        <w:numPr>
          <w:ilvl w:val="0"/>
          <w:numId w:val="1"/>
        </w:numPr>
        <w:spacing w:lineRule="auto" w:line="480"/>
        <w:ind w:left="720" w:hanging="359"/>
      </w:pPr>
      <w:r w:rsidRPr="00000000" w:rsidR="00000000" w:rsidDel="00000000">
        <w:rPr>
          <w:rFonts w:cs="Times New Roman" w:hAnsi="Times New Roman" w:eastAsia="Times New Roman" w:ascii="Times New Roman"/>
          <w:sz w:val="24"/>
          <w:rtl w:val="0"/>
        </w:rPr>
        <w:t xml:space="preserve">Announcements</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Eric Best reports his support for GustieLeaks, citing his love of gossip, and mentions that a leaked document from a secret faculty meeting posted to the website. He shows a document going before faculty senate regarding this issue.</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Schitter Chatters and posters for dinner with your senator are available. Post them.</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Co-Ed hall council is putting on a dodgeball tournament, Saturday, December 15.</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Senator Gust would like senators, specifically class representatives to join him on his new committee.</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The Ombudsperson addresses dissatisfaction with previous tone that happened earlier in the meeting. He also talks about a senator’s responsibility to be present at meetings. Furthermore, he mentions that his cellular telephone number is at the bottom of his emails, and he is more than willing to help out someone in need of help over the holiday season.</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Faculty reports are required by senators. Submit them to the Administrative Director.</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Sande announces his support for senate.</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Habitat for Humanity fundraiser at Buffalo Wild Wings, 5-9 PM, 12/11/12</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January and Spring Semester: Breaking Barriers will be restarting, and the Diversity chair implores senators to join.</w:t>
      </w:r>
    </w:p>
    <w:p w:rsidP="00000000" w:rsidRPr="00000000" w:rsidR="00000000" w:rsidDel="00000000" w:rsidRDefault="00000000">
      <w:pPr>
        <w:numPr>
          <w:ilvl w:val="1"/>
          <w:numId w:val="1"/>
        </w:numPr>
        <w:spacing w:lineRule="auto" w:line="480"/>
        <w:ind w:left="1440" w:hanging="359"/>
      </w:pPr>
      <w:r w:rsidRPr="00000000" w:rsidR="00000000" w:rsidDel="00000000">
        <w:rPr>
          <w:rFonts w:cs="Times New Roman" w:hAnsi="Times New Roman" w:eastAsia="Times New Roman" w:ascii="Times New Roman"/>
          <w:sz w:val="24"/>
          <w:rtl w:val="0"/>
        </w:rPr>
        <w:t xml:space="preserve">Co-President Ostendorf thanks the senate for voting in Flannerey</w:t>
      </w:r>
    </w:p>
    <w:p w:rsidP="00000000" w:rsidRPr="00000000" w:rsidR="00000000" w:rsidDel="00000000" w:rsidRDefault="00000000">
      <w:pPr>
        <w:spacing w:lineRule="auto" w:line="480"/>
      </w:pPr>
      <w:r w:rsidRPr="00000000" w:rsidR="00000000" w:rsidDel="00000000">
        <w:rPr>
          <w:rtl w:val="0"/>
        </w:rPr>
      </w:r>
    </w:p>
    <w:p w:rsidP="00000000" w:rsidRPr="00000000" w:rsidR="00000000" w:rsidDel="00000000" w:rsidRDefault="00000000">
      <w:pPr>
        <w:spacing w:lineRule="auto" w:line="480"/>
      </w:pPr>
      <w:r w:rsidRPr="00000000" w:rsidR="00000000" w:rsidDel="00000000">
        <w:rPr>
          <w:rFonts w:cs="Times New Roman" w:hAnsi="Times New Roman" w:eastAsia="Times New Roman" w:ascii="Times New Roman"/>
          <w:b w:val="1"/>
          <w:sz w:val="24"/>
          <w:rtl w:val="0"/>
        </w:rPr>
        <w:t xml:space="preserve">MEETING CONCLUDES AT 10:18 PM</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Minutes, 12/10/12.docx</dc:title>
</cp:coreProperties>
</file>