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Student Senate Agenda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October 29, 2012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Call to Order </w:t>
      </w:r>
      <w:r w:rsidRPr="00000000" w:rsidR="00000000" w:rsidDel="00000000">
        <w:rPr>
          <w:rFonts w:cs="Times New Roman" w:hAnsi="Times New Roman" w:eastAsia="Times New Roman" w:ascii="Times New Roman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Meeting called to order at 7:02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Attendance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Approval of Minutes from October 1, 2012 </w:t>
      </w:r>
      <w:r w:rsidRPr="00000000" w:rsidR="00000000" w:rsidDel="00000000">
        <w:rPr>
          <w:rFonts w:cs="Times New Roman" w:hAnsi="Times New Roman" w:eastAsia="Times New Roman" w:ascii="Times New Roman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Approved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Community Comment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Finance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4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a. PASO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PASO is requesting a total of $2,300 for a Kwanzaa celebration including a speaker, food, and performers. The finance committee recommended the allocation of $1,300, allocating all money except for the performers.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Howe moves line item 34 to $1,000, Sand seconds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2160" w:hanging="359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MOTION FAILS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BUDGET PASSES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Old Business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4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a. No Fear CPR: Thursday, Nov. 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New Business</w:t>
      </w:r>
    </w:p>
    <w:p w:rsidP="00000000" w:rsidRPr="00000000" w:rsidR="00000000" w:rsidDel="00000000" w:rsidRDefault="00000000">
      <w:p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a. Forum!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144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Allen Quist, Thursday, Nov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1,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7pm, Alumni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Announcements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4"/>
          <w:rtl w:val="0"/>
        </w:rPr>
        <w:tab/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Veterans Day Ceremony, Nov. 11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Thayer notes that Gustavus is the first college in the west to be awarded the title “heart safe community” by Heart Safe Communities.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adjourned at 7:31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left="720" w:firstLine="3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lvl w:ilvl="0">
      <w:start w:val="1"/>
      <w:numFmt w:val="decimal"/>
      <w:lvlText w:val="%1"/>
      <w:pPr>
        <w:ind w:left="144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pPr>
        <w:ind w:left="216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pPr>
        <w:ind w:left="288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pPr>
        <w:ind w:left="360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pPr>
        <w:ind w:left="4320" w:firstLine="39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pPr>
        <w:ind w:left="5040" w:firstLine="46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pPr>
        <w:ind w:left="5760" w:firstLine="54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pPr>
        <w:ind w:left="6480" w:firstLine="61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pPr>
        <w:ind w:left="7200" w:firstLine="68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>
    <w:lvl w:ilvl="0">
      <w:start w:val="1"/>
      <w:numFmt w:val="decimal"/>
      <w:lvlText w:val="%1"/>
      <w:pPr>
        <w:ind w:left="72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">
    <w:lvl w:ilvl="0">
      <w:start w:val="1"/>
      <w:numFmt w:val="upperRoman"/>
      <w:lvlText w:val="%1"/>
      <w:pPr>
        <w:ind w:left="720" w:firstLine="7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pPr>
        <w:ind w:left="1080" w:firstLine="10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pPr>
        <w:ind w:left="1440" w:firstLine="14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pPr>
        <w:ind w:left="180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pPr>
        <w:ind w:left="2160" w:firstLine="21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pPr>
        <w:ind w:left="252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pPr>
        <w:ind w:left="2880" w:firstLine="28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pPr>
        <w:ind w:left="324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pPr>
        <w:ind w:left="3600" w:firstLine="36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</w:pPr>
    <w:rPr>
      <w:b w:val="1"/>
      <w:smallCaps w:val="0"/>
    </w:rPr>
  </w:style>
  <w:style w:styleId="Title" w:type="paragraph">
    <w:name w:val="Title"/>
    <w:basedOn w:val="Normal"/>
    <w:next w:val="Normal"/>
    <w:pPr>
      <w:spacing w:lineRule="auto" w:after="60" w:before="240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10/29.docx</dc:title>
</cp:coreProperties>
</file>